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B1" w:rsidRPr="004A53E7" w:rsidRDefault="001843B1" w:rsidP="001843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1843B1" w:rsidRDefault="001843B1" w:rsidP="001843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53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EA60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Детский сад комбинированного вида №13</w:t>
      </w:r>
      <w:r w:rsidRPr="004A53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EA608B" w:rsidRPr="004A53E7" w:rsidRDefault="00EA608B" w:rsidP="001843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МБДОУ (Детский сад №13)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843B1" w:rsidRPr="004A53E7" w:rsidRDefault="004F41AA" w:rsidP="00BD062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49414" cy="2095500"/>
            <wp:effectExtent l="0" t="0" r="0" b="0"/>
            <wp:docPr id="1" name="Рисунок 1" descr="C:\Users\Home\AppData\Local\Microsoft\Windows\INetCache\Content.Word\IMG_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IMG_2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64" b="24746"/>
                    <a:stretch/>
                  </pic:blipFill>
                  <pic:spPr bwMode="auto">
                    <a:xfrm>
                      <a:off x="0" y="0"/>
                      <a:ext cx="6750050" cy="20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43B1" w:rsidRPr="004A53E7">
        <w:rPr>
          <w:rFonts w:ascii="Times New Roman" w:eastAsia="Times New Roman" w:hAnsi="Times New Roman" w:cs="Times New Roman"/>
          <w:sz w:val="20"/>
          <w:szCs w:val="20"/>
        </w:rPr>
        <w:t>      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843B1" w:rsidRPr="004A53E7" w:rsidRDefault="001843B1" w:rsidP="001843B1">
      <w:pPr>
        <w:spacing w:before="30" w:after="30" w:line="240" w:lineRule="auto"/>
        <w:ind w:left="30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4A53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Инструкция</w:t>
      </w:r>
    </w:p>
    <w:p w:rsidR="001843B1" w:rsidRPr="004A53E7" w:rsidRDefault="001843B1" w:rsidP="001843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организации охраны жизни и здоровья</w:t>
      </w:r>
    </w:p>
    <w:p w:rsidR="001843B1" w:rsidRPr="004A53E7" w:rsidRDefault="001843B1" w:rsidP="001843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детей во время пребывания в детском саду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3B780F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507.9pt;margin-top:18.8pt;width:23.25pt;height:36.75pt;z-index:251659264" stroked="f"/>
        </w:pict>
      </w:r>
      <w:r w:rsidR="001843B1"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43B1" w:rsidRPr="004A53E7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1843B1" w:rsidRDefault="001843B1" w:rsidP="001843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3B780F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513.15pt;margin-top:17.25pt;width:18pt;height:21.75pt;z-index:251658240;mso-position-horizontal-relative:text;mso-position-vertical-relative:text" stroked="f"/>
        </w:pict>
      </w:r>
    </w:p>
    <w:p w:rsidR="001843B1" w:rsidRPr="004A53E7" w:rsidRDefault="001843B1" w:rsidP="001843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53E7">
        <w:rPr>
          <w:rFonts w:ascii="Times New Roman" w:eastAsia="Times New Roman" w:hAnsi="Times New Roman" w:cs="Times New Roman"/>
          <w:b/>
          <w:bCs/>
        </w:rPr>
        <w:t>1. Общие требования безопасности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875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 Учреждения при проведении любого вида деятельности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должен знать и выполнять: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санитарные нормы и правила содержания помещений дошкольного образовательного учреждения;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инструкцию по оказанию первой доврачебной помощи пострадавшим.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A6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строго запрещено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неправильное хранение и использование медикаментов и средств дезинфекции, что может повлечь за собой отравления;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Требования к оснащению помещений детского сада: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все открывающиеся окна должны открываться внутрь, закрепляться крючками;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двери не должны закрываться с помощью пружин;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внутренние двери в детском саду должны быть постоянно закрыты на запор, на недоступной ребенку высоте;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1.5. Требования к содержанию в помещениях детского сада растений: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недопустимо содержание в группах ядовитых и колючих растений;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подставки для цветов в групповых комнатах должны быть устойчивые, не выше 65–70 см от пола.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Требования к организации общественно-полезного труда детей: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1.7. Правила обращения с ножницами: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ножницами разрешается детям только под руководством воспитателя;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ножницы для самостоятельной работы воспитанников должны быть с закругленными концами;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пользование детям даются исправные и безопасные предметы с хорошо закрепленными рукоятками.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1.9. Необходимо помнить, что в соответствии с СанПиН домашние задан</w:t>
      </w:r>
      <w:r w:rsidR="00456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дошкольникам задавать нельзя, кроме заучивания стихов, коррекционно-логопедической работы, выполнение творческих заданий.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1.10. О каждом несчастном случае или плохом самочувствии воспитанника педагог обязан немедленно сообщить заведующей ДОУ, медицинской сестре, оказать первую доврачебную помощь.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1.13. Экскурсии, проводимые в целях </w:t>
      </w:r>
      <w:r w:rsidR="00EA6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всестороннего гармоничного развития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1.15. Требования к организации прогулок: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на прогулку воспитанники выводятся 2 группами: воспитатель с уже одевшимися детьми, помощник воспитателя выводит задержавшихся детей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ежедневная продолжительность прогулки детей должна составлять не менее 4–4,5 ч;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температуре воздуха ниже –15 °С и скорости ветра более 7 м/с продолжительность прогулки сокращается;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время прогулки с детьми необходимо проводить игры и физические упражнения;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подвижные игры проводят в конце прогулки перед возвращением детей в помещение ДОУ с учетом сезона;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1.16. Требования к оснащению территории детского сада: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запрещается вбивать гвозди в павильонах, на игровых конструкциях на уровне роста детей;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запрещается устанавливать кирпичные бордюры острым углом вверх вокруг клумб, огородов;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1.17. Требования к использованию инвентаря и игрового оборудования на участке: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весь инвентарь для труда должен быть исправен;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запрещается использовать инвентарь для взрослых (лопаты, метлы и др.);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падение с горок, «шведских стенок» в случаях отсутствия страховки воспитателя;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травмирование торчащими из земли металлическими или деревянными стойками предметов, невысокими пеньками на площадках для подвижных игр;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укусы животных (собак, кошек);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травмирование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травмы, ушибы при катании на качелях, каруселях;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травмы, ушибы во время игр на хозяйственном дворе, возле складов, мусорных контейнеров и пр.;</w:t>
      </w:r>
    </w:p>
    <w:p w:rsidR="00B767BD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самовольный уход воспитанника за пределы детского сада. 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травмы, ушибы при катании на велосипедах, самокатах, качелях, каруселях;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травмы, ушибы во время труда в огороде, на участке; во время игр на мокрой и скользкой площадке;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намокание детской одежды, обуви;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переохлаждение или перегревание организма ребенка;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отравление ядовитыми растениями, плодами, грибами и др.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обморожение, переохлаждение или перегревание организма детей;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 во время игр на не очищенных от снега, льда площадках;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 от падающих с крыш сосулек, свисающих глыб снега в период оттепели;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намокание детской одежды и обуви;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травмирование ног воспитанников при ходьбе босиком, играх на траве, песке (камни, острые предметы и т. д.);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отравление ядовитыми растениями, плодами, грибами;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солнечный и тепловой удары;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заболевание аллергией в период цветения амброзии и др.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1843B1" w:rsidRPr="001843B1" w:rsidRDefault="001843B1" w:rsidP="0018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Требования безопасности перед началом работы в помещениях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</w:t>
      </w:r>
      <w:r w:rsidR="00B767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фальшвилками; корпуса и крышки выключателей и розеток не должны иметь трещин и сколов, а также оголенных контактов.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Убедиться в том, что температура воздуха в помещениях соответствует установленным санитарным нормам.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2.5. Убедиться в том, что все картины, стационарное детское оборудование закреплено во избежание его падения и травмирования взрослых и воспитанников (к потолку, стене или полу).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2.7.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40–60 %). Температура в группах должна быть не ниже 20-22 °С, в музыкальном зале не ниже 19 °С, в спальной не ниже +19 °С, в туалетной не ниже +20 °С.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2.9. Приобретенные игрушки (за исключением мягконабивных) перед внесением в группу моют в течение 15 мин проточной водой при 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37 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с мылом и затем высушивают на воздухе.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 Проверить списочный состав детей, включив новеньких, помощник воспитателя проверяет соответствие полотенец для рук количеству присутствующих детей; наличие стаканчиков для полоскания рта и др.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Требования безопасности перед началом прогулки, труда в цветнике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Необходимо ежедневно перед прогулкой осматривать участки, не допускать наличия травмоопасных для детей предметов: сухостойных деревьев, сломанных кустарников, неструганых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Ежедневно утром и вечером проверять на территории детского сада наличие посторонних, подозрительных предметов, пакетов, сумок на предмет взрыво-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взрыво- и другой безопасности.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Требования безопасности перед началом прогулки в весенне-осенний период: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устранять наличие на участке застоялых вод после дождя;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своевременно обрезать кусты и деревья, не допускать сломанных, торчащих веток;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ежедневно утром подметать участки (помощник воспитателя), убирать мусор и другие опасные предметы;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 Требования безопасности перед началом прогулки в зимний период: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крыши всех построек очищать от снега, сосулек (здание детского сада, павильона);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дорожки, детские площадки, ступеньки, наружные лестницы, крыльцо очищать от снега, льда, посыпать песком.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 Требования безопасности перед началом прогулки в летний период: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уничтожать ядовитые грибы, ягоды и растения (иметь перчатки и необходимый уборочный инвентарь);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B767BD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3.14. Педагог должен проверять состояние инвентаря для организации трудовой деятельности на предмет их травмоопасности.</w:t>
      </w:r>
    </w:p>
    <w:p w:rsidR="001843B1" w:rsidRPr="001843B1" w:rsidRDefault="001843B1" w:rsidP="0018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1843B1" w:rsidRPr="001843B1" w:rsidRDefault="001843B1" w:rsidP="0018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Требования безопасности во время проведения разных видов педагогической деятельности в помещениях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4.3. </w:t>
      </w:r>
      <w:r w:rsidR="00EA60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Строго запрещается</w:t>
      </w: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оставлять детей в помещениях учреждения без присмотра взрослых. Необходимо тщательно следить, чтобы дети не ушли из детского сада.</w:t>
      </w:r>
      <w:r w:rsidR="00B767B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Если необходимо покинуть игровую или спальню пригласите администратора, специалиста, помощника воспитателя.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электрогирляндам и др.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4.9.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4.13. Необходимо исключить ситуации травмирования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4.14. Требования к организации питания: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подавать пищу из кухни нужно в то время, когда в коридорах и на лестницах нет детей;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время раздачи пищи не допускать игр с детьми около обеденных столов;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запрещается приносить в групповые комнаты кипяток;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температура горячей пищи при выдаче не должна превышать 70 °С;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время приема пищи необходимо следить за правильным использованием воспитанниками столовых приборов;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 избежание травм столовая и чайная посуда не должна иметь трещин и сколов;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запрещается приносить в детский сад продукты питания из дома, для угощения детей;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-специалисты, воспитатели и помощники воспитателей принимают пищу одновременно с детьми, демонстрируя правила этикета и поведения за столом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Немедленно вызвать «скорую помощь».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4.17. Обувь и одежда детей должны быть удобны для игр и занятий. Обувь должна иметь нескользкую подошву, небольшой каблук, задник, плотно сидеть на ноге. Не допустимо использовать булавки, броши. Запрещается ходить по влажному полу.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4.19. Запрещается отдавать детей: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лицам, не достигшим 18 лет и лицам, не внесённым в договор родителями (законными представителями);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843B1" w:rsidRPr="001843B1" w:rsidRDefault="001843B1" w:rsidP="0018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Требования безопасности во время прогулки, труда в цветнике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Воспитатель обеспечивает наблюдение, контроль за спокойным выходом воспитанников из помещения и спуска с крыльца.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Запрещается оставлять воспитанников во время прогулок, экскурсии, труда без наблюдения воспитателя.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5.14. Запрещено лазание воспитанников по ограждениям, перилам, деревьям, заборам.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5.15. Нельзя пить сырую воду, есть немытые корнеплоды, ягоды, фрукты.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5.16. Не сжигать на территории детского сада мусор, опавшие листья и прочее во избежание ожогов, пожаров.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допускать намокания детской одежды и обуви;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усилении ветра детей отвести в помещение детского сада.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5.18. Дополнительные требования безопасности во время прогулки зимой: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 допускать, чтобы при скатывании с горки на санках дети садились спиной к скату;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следить, чтобы дети не брали в рот грязный снег, сосульки;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усилении мороза и ветра детей отвести в помещение детского сада.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5.19. Дополнительные требования безопасности во время прогулки летом: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игры с песком в песочнице допускаются только при условии ежедневной перекопки и пролива песка 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запрещаются игры с водой в ветреную, холодную погоду;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соблюдать питьевой режим, на прогулку выносить кипяченую воду (обязанность помощника воспитателя);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обновить разметку пешеходных переходов;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выносить необходимый игровой материал, атрибуты;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1843B1" w:rsidRPr="001843B1" w:rsidRDefault="001843B1" w:rsidP="0018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Требования безопасности в чрезвычайных ситуациях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При возникновении пожара необходимо: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сообщить о пожаре заведующему;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необходимости и возможности отключить электроэнергию;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приступить к тушению очага возгорания с помощью первичных средств пожаротушения.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При получении травмы ребенком необходимо: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немедленно оказать первую помощь пострадавшему, одновременно вызвать скорую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поддерживать основные жизненные функции пострадавшего ребенка до прибытия бригады врачей;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сообщить об этом администрации учреждения, медицинской сестре, родителям (законным представителям), 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При возникновении непредвиденных ситуаций следует: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обеспечить безопасность детей;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необходимости сообщить в службы спасения.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полиции. Немедленно организовать поиск воспитанника, назвать приметы: внешний вид, возраст, описать одежду.</w:t>
      </w:r>
    </w:p>
    <w:p w:rsidR="001843B1" w:rsidRPr="001843B1" w:rsidRDefault="001843B1" w:rsidP="0018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Требования безопасности по окончании прогулки, труда в цветнике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Очистить верхнюю одежду воспитанников, обувь от снега, грязи, песка.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7.5. Обеспечить просушивание мокрой одежды, обуви после дождя или в зимнее время.</w:t>
      </w:r>
    </w:p>
    <w:p w:rsidR="001843B1" w:rsidRPr="001843B1" w:rsidRDefault="001843B1" w:rsidP="00184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7.6. Привести в порядок выносной материал, орудия труда (очистить от земли, песка, снега).</w:t>
      </w:r>
    </w:p>
    <w:p w:rsidR="001843B1" w:rsidRPr="001843B1" w:rsidRDefault="001843B1" w:rsidP="001843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7.7. Вымыть и убрать в специально отведенное место выносной материал, игрушки.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1843B1" w:rsidRPr="001843B1" w:rsidRDefault="001843B1" w:rsidP="00184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 Требования безопасности по окончании работы в помещениях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8.2. Следует привести в порядок свое рабочее место и рабочие места воспитанников.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8.3. Выключить демонстрационные, электрические приборы, ТСО.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1843B1" w:rsidRPr="001843B1" w:rsidRDefault="001843B1" w:rsidP="001843B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8.7. Проветрить помещение. Закрыть окна, фрамуги, выключить свет, закрыть входные двери.</w:t>
      </w:r>
    </w:p>
    <w:p w:rsidR="00C93198" w:rsidRDefault="00C93198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/>
    <w:p w:rsidR="00B767BD" w:rsidRDefault="00B767BD" w:rsidP="00B767BD">
      <w:pPr>
        <w:rPr>
          <w:rFonts w:ascii="Times New Roman" w:hAnsi="Times New Roman" w:cs="Times New Roman"/>
          <w:sz w:val="32"/>
          <w:szCs w:val="32"/>
        </w:rPr>
      </w:pPr>
      <w:r w:rsidRPr="00B767BD">
        <w:rPr>
          <w:rFonts w:ascii="Times New Roman" w:hAnsi="Times New Roman" w:cs="Times New Roman"/>
          <w:sz w:val="32"/>
          <w:szCs w:val="32"/>
        </w:rPr>
        <w:t>С инструкцией ознакомлен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21"/>
        <w:gridCol w:w="2712"/>
        <w:gridCol w:w="1188"/>
        <w:gridCol w:w="1327"/>
      </w:tblGrid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(полностью)</w:t>
            </w: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Роспись</w:t>
            </w: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08B" w:rsidTr="00A4308A">
        <w:tc>
          <w:tcPr>
            <w:tcW w:w="110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EA608B" w:rsidRDefault="00EA608B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08A" w:rsidTr="00A4308A">
        <w:tc>
          <w:tcPr>
            <w:tcW w:w="110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1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12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8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</w:tcPr>
          <w:p w:rsidR="00A4308A" w:rsidRDefault="00A4308A" w:rsidP="00B767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608B" w:rsidRPr="00B767BD" w:rsidRDefault="00EA608B" w:rsidP="00B767BD">
      <w:pPr>
        <w:rPr>
          <w:rFonts w:ascii="Times New Roman" w:hAnsi="Times New Roman" w:cs="Times New Roman"/>
          <w:sz w:val="32"/>
          <w:szCs w:val="32"/>
        </w:rPr>
      </w:pPr>
    </w:p>
    <w:p w:rsidR="00B767BD" w:rsidRDefault="00B767BD"/>
    <w:p w:rsidR="00B767BD" w:rsidRDefault="00B767BD"/>
    <w:p w:rsidR="00B767BD" w:rsidRDefault="00B767BD"/>
    <w:p w:rsidR="00B767BD" w:rsidRDefault="00B767BD"/>
    <w:p w:rsidR="00B767BD" w:rsidRPr="00B767BD" w:rsidRDefault="00B767BD" w:rsidP="00B767BD">
      <w:pPr>
        <w:rPr>
          <w:rFonts w:ascii="Times New Roman" w:hAnsi="Times New Roman" w:cs="Times New Roman"/>
          <w:sz w:val="32"/>
          <w:szCs w:val="32"/>
        </w:rPr>
      </w:pPr>
    </w:p>
    <w:sectPr w:rsidR="00B767BD" w:rsidRPr="00B767BD" w:rsidSect="001843B1">
      <w:footerReference w:type="default" r:id="rId8"/>
      <w:pgSz w:w="11906" w:h="16838"/>
      <w:pgMar w:top="567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0F" w:rsidRDefault="003B780F" w:rsidP="00A4308A">
      <w:pPr>
        <w:spacing w:after="0" w:line="240" w:lineRule="auto"/>
      </w:pPr>
      <w:r>
        <w:separator/>
      </w:r>
    </w:p>
  </w:endnote>
  <w:endnote w:type="continuationSeparator" w:id="0">
    <w:p w:rsidR="003B780F" w:rsidRDefault="003B780F" w:rsidP="00A4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76548"/>
      <w:docPartObj>
        <w:docPartGallery w:val="Page Numbers (Bottom of Page)"/>
        <w:docPartUnique/>
      </w:docPartObj>
    </w:sdtPr>
    <w:sdtEndPr/>
    <w:sdtContent>
      <w:p w:rsidR="00A4308A" w:rsidRDefault="00A430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AA">
          <w:rPr>
            <w:noProof/>
          </w:rPr>
          <w:t>1</w:t>
        </w:r>
        <w:r>
          <w:fldChar w:fldCharType="end"/>
        </w:r>
      </w:p>
    </w:sdtContent>
  </w:sdt>
  <w:p w:rsidR="00A4308A" w:rsidRDefault="00A430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0F" w:rsidRDefault="003B780F" w:rsidP="00A4308A">
      <w:pPr>
        <w:spacing w:after="0" w:line="240" w:lineRule="auto"/>
      </w:pPr>
      <w:r>
        <w:separator/>
      </w:r>
    </w:p>
  </w:footnote>
  <w:footnote w:type="continuationSeparator" w:id="0">
    <w:p w:rsidR="003B780F" w:rsidRDefault="003B780F" w:rsidP="00A4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3B1"/>
    <w:rsid w:val="001843B1"/>
    <w:rsid w:val="003B780F"/>
    <w:rsid w:val="004569F7"/>
    <w:rsid w:val="004F41AA"/>
    <w:rsid w:val="00875BA8"/>
    <w:rsid w:val="0094138E"/>
    <w:rsid w:val="00A4308A"/>
    <w:rsid w:val="00B767BD"/>
    <w:rsid w:val="00BB50EC"/>
    <w:rsid w:val="00BD062C"/>
    <w:rsid w:val="00C93198"/>
    <w:rsid w:val="00D643B5"/>
    <w:rsid w:val="00E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C7E5DA-3795-4E7C-8B86-AA887C02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08A"/>
  </w:style>
  <w:style w:type="paragraph" w:styleId="a6">
    <w:name w:val="footer"/>
    <w:basedOn w:val="a"/>
    <w:link w:val="a7"/>
    <w:uiPriority w:val="99"/>
    <w:unhideWhenUsed/>
    <w:rsid w:val="00A4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08A"/>
  </w:style>
  <w:style w:type="paragraph" w:styleId="a8">
    <w:name w:val="Balloon Text"/>
    <w:basedOn w:val="a"/>
    <w:link w:val="a9"/>
    <w:uiPriority w:val="99"/>
    <w:semiHidden/>
    <w:unhideWhenUsed/>
    <w:rsid w:val="00A4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</dc:creator>
  <cp:keywords/>
  <dc:description/>
  <cp:lastModifiedBy>Home</cp:lastModifiedBy>
  <cp:revision>7</cp:revision>
  <cp:lastPrinted>2017-08-27T03:17:00Z</cp:lastPrinted>
  <dcterms:created xsi:type="dcterms:W3CDTF">2016-10-10T07:49:00Z</dcterms:created>
  <dcterms:modified xsi:type="dcterms:W3CDTF">2017-08-27T03:25:00Z</dcterms:modified>
</cp:coreProperties>
</file>